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04" w:rsidRDefault="00324504">
      <w:bookmarkStart w:id="0" w:name="_Hlk524395357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Kendimi Tanıyorum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*Davranışlarımız Hepimizi Etkiler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*Arkadaşlarımdan Etkilenirim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*Arkadaşım Ol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*Kroki Çiziyoruz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*Okuldaki Sosyal Etkinliklerimiz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Hep Birlikte El Ele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İstek ve İhtiyaçlarımızı Söylerken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Özenle Kullanalım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Mesleğimi Seçiyorum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38)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 Zamanlar Çocuktular</w:t>
            </w:r>
          </w:p>
        </w:tc>
        <w:tc>
          <w:tcPr>
            <w:tcW w:w="1418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3B0AB9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996060" w:rsidRPr="00D95C9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5D754C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FF0000"/>
                <w:sz w:val="32"/>
                <w:szCs w:val="32"/>
              </w:rPr>
              <w:t>Kasım Ara Tatil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Komşu Olalım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 Nerede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*Evde Herkesin Bir İşi Var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Tekno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Ailesini Tanıyoruz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Evimizde Tasarruf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Planlı Olalım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Harcama Yaparken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71)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996060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–5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Yaparken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*Satın Alırken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*Neyi Ne zaman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Yemeliyim</w:t>
            </w:r>
            <w:proofErr w:type="gramEnd"/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*Sağlıklı Besleniyorum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Her Yerde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90)</w:t>
            </w:r>
          </w:p>
        </w:tc>
      </w:tr>
    </w:tbl>
    <w:p w:rsidR="008C69CA" w:rsidRDefault="008C69CA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9D740D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996060" w:rsidRPr="00782E4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İşaret ve Levhalarını Tanıyalım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996060" w:rsidRPr="00C76ED6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Kurallarına Uyalım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*Dikkatli Olalım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277459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HB.3.4.4. Afet ve acil durum sonrasında yapılması gereken davranışları açıklar.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 Acil Durum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durumlarda tahliye yolu, çıkış kapıları, acil çıkışların nasıl kullanılacağı üzerinde durulur. Yaşadığı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459">
              <w:rPr>
                <w:rFonts w:ascii="Tahoma" w:hAnsi="Tahoma" w:cs="Tahoma"/>
                <w:sz w:val="16"/>
                <w:szCs w:val="16"/>
              </w:rPr>
              <w:t>yere en yakın toplanma alanlarının yeri belirtilir.</w:t>
            </w:r>
          </w:p>
          <w:p w:rsidR="00996060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 Bilgi Kartı hazırlatılır.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 İçin Hayır Demeliyim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*Güvende Olmak İstiyorum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 Oyun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114)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18 - 22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Birimlerini Tanıyorum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İle Birlikte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*Gezdik Gördük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*Ülkem İçin Çok Çalışmalıyım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*Ortak Kullanıyoruz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996060" w:rsidRPr="00214292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996060" w:rsidRPr="00523A61" w:rsidRDefault="005D754C" w:rsidP="00996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Nisan Ara Tatil</w:t>
            </w:r>
          </w:p>
        </w:tc>
      </w:tr>
      <w:tr w:rsidR="00996060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 Güçlüyüz</w:t>
            </w:r>
          </w:p>
        </w:tc>
        <w:tc>
          <w:tcPr>
            <w:tcW w:w="1418" w:type="dxa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*Yeni Ülke Yeni Arkadaş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*Büyük Lider Atatürk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Ülkemize Hizmet Edenler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473984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146)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*Bitki ve Hayvanların Hayatımızdaki Önemi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Meyve ve Sebzeler Nasıl Yetişir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Yönümü Buluyorum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C22A22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Doğa ve İnsan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277459" w:rsidRPr="00C22A2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*Doğayı Koruyalım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Yaşanabilir bir dünya için su, hava ve toprak gibi doğal kaynakların temiz tutulması, uygun kullanılması</w:t>
            </w:r>
          </w:p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ağaç dikilmesinin önemi üzerinde durulur. Ayrıca konuyla ilgilenen sivil toplum kuruluşları temel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düzeyde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tanıtılır.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*Dönüşüyorum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021AD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176)</w:t>
            </w:r>
          </w:p>
        </w:tc>
      </w:tr>
      <w:bookmarkEnd w:id="7"/>
    </w:tbl>
    <w:p w:rsidR="00904AB8" w:rsidRDefault="00904AB8" w:rsidP="00932D32"/>
    <w:p w:rsidR="008326D4" w:rsidRPr="00F11DDD" w:rsidRDefault="008326D4" w:rsidP="00932D32">
      <w:bookmarkStart w:id="8" w:name="_GoBack"/>
      <w:bookmarkEnd w:id="8"/>
    </w:p>
    <w:sectPr w:rsidR="008326D4" w:rsidRPr="00F11DDD" w:rsidSect="0032450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B8" w:rsidRDefault="005D0DB8" w:rsidP="008D6516">
      <w:pPr>
        <w:spacing w:after="0" w:line="240" w:lineRule="auto"/>
      </w:pPr>
      <w:r>
        <w:separator/>
      </w:r>
    </w:p>
  </w:endnote>
  <w:endnote w:type="continuationSeparator" w:id="0">
    <w:p w:rsidR="005D0DB8" w:rsidRDefault="005D0DB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4C" w:rsidRDefault="005D754C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4C" w:rsidRDefault="005D754C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B8" w:rsidRDefault="005D0DB8" w:rsidP="008D6516">
      <w:pPr>
        <w:spacing w:after="0" w:line="240" w:lineRule="auto"/>
      </w:pPr>
      <w:r>
        <w:separator/>
      </w:r>
    </w:p>
  </w:footnote>
  <w:footnote w:type="continuationSeparator" w:id="0">
    <w:p w:rsidR="005D0DB8" w:rsidRDefault="005D0DB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4C" w:rsidRDefault="005D754C" w:rsidP="005D754C">
    <w:pPr>
      <w:pStyle w:val="stBilgi"/>
      <w:jc w:val="center"/>
      <w:rPr>
        <w:b/>
      </w:rPr>
    </w:pPr>
    <w:r>
      <w:rPr>
        <w:b/>
      </w:rPr>
      <w:t>2023- 2024 Eğitim Öğretim Yılı 3.Sınıf Hayat Bilgisi Dersi Yıllık Planı</w:t>
    </w:r>
  </w:p>
  <w:p w:rsidR="00996060" w:rsidRDefault="009960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4C" w:rsidRDefault="005D754C" w:rsidP="005D754C">
    <w:pPr>
      <w:pStyle w:val="stBilgi"/>
      <w:jc w:val="center"/>
      <w:rPr>
        <w:b/>
      </w:rPr>
    </w:pPr>
    <w:r>
      <w:rPr>
        <w:b/>
      </w:rPr>
      <w:t xml:space="preserve">2023- 2024 </w:t>
    </w:r>
    <w:r>
      <w:rPr>
        <w:b/>
      </w:rPr>
      <w:t>Eğitim Öğretim Yılı 3.Sınıf Hayat Bilgi</w:t>
    </w:r>
    <w:r>
      <w:rPr>
        <w:b/>
      </w:rPr>
      <w:t xml:space="preserve">si </w:t>
    </w:r>
    <w:r>
      <w:rPr>
        <w:b/>
      </w:rPr>
      <w:t xml:space="preserve">Dersi </w:t>
    </w:r>
    <w:r>
      <w:rPr>
        <w:b/>
      </w:rPr>
      <w:t>Yıllık Planı</w:t>
    </w:r>
  </w:p>
  <w:p w:rsidR="005D754C" w:rsidRDefault="005D754C">
    <w:pPr>
      <w:pStyle w:val="stBilgi"/>
    </w:pPr>
  </w:p>
  <w:p w:rsidR="005D754C" w:rsidRDefault="005D75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008"/>
    <w:rsid w:val="001730BE"/>
    <w:rsid w:val="00173483"/>
    <w:rsid w:val="00176F5A"/>
    <w:rsid w:val="0018251D"/>
    <w:rsid w:val="00196B02"/>
    <w:rsid w:val="001A46D7"/>
    <w:rsid w:val="001B2421"/>
    <w:rsid w:val="002075D0"/>
    <w:rsid w:val="00214292"/>
    <w:rsid w:val="002254AB"/>
    <w:rsid w:val="0022576D"/>
    <w:rsid w:val="002258C7"/>
    <w:rsid w:val="00232BBA"/>
    <w:rsid w:val="00277459"/>
    <w:rsid w:val="002A5907"/>
    <w:rsid w:val="002B163D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21AD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DB8"/>
    <w:rsid w:val="005D62D5"/>
    <w:rsid w:val="005D754C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623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341E5"/>
    <w:rsid w:val="00943BB5"/>
    <w:rsid w:val="009573F8"/>
    <w:rsid w:val="009604AC"/>
    <w:rsid w:val="009625D7"/>
    <w:rsid w:val="009857EE"/>
    <w:rsid w:val="00993F05"/>
    <w:rsid w:val="00996060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94A0B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E1DE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B74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46CB-D562-4D24-B675-40F8E6A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ASUS</cp:lastModifiedBy>
  <cp:revision>2</cp:revision>
  <dcterms:created xsi:type="dcterms:W3CDTF">2023-08-14T20:33:00Z</dcterms:created>
  <dcterms:modified xsi:type="dcterms:W3CDTF">2023-08-14T20:33:00Z</dcterms:modified>
</cp:coreProperties>
</file>