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D55BFC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2023-2024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F616E4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3</w:t>
      </w:r>
      <w:r w:rsidR="00D55BFC">
        <w:rPr>
          <w:rFonts w:ascii="Tahoma" w:hAnsi="Tahoma" w:cs="Tahoma"/>
          <w:color w:val="C00000"/>
          <w:sz w:val="32"/>
          <w:szCs w:val="48"/>
        </w:rPr>
        <w:t>/H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</w:t>
      </w:r>
      <w:r w:rsidR="002F2DEA">
        <w:rPr>
          <w:rFonts w:ascii="Tahoma" w:hAnsi="Tahoma" w:cs="Tahoma"/>
          <w:sz w:val="28"/>
          <w:szCs w:val="32"/>
        </w:rPr>
        <w:t xml:space="preserve"> (</w:t>
      </w:r>
      <w:r>
        <w:rPr>
          <w:rFonts w:ascii="Tahoma" w:hAnsi="Tahoma" w:cs="Tahoma"/>
          <w:sz w:val="28"/>
          <w:szCs w:val="32"/>
        </w:rPr>
        <w:t>Türkçe</w:t>
      </w:r>
      <w:r w:rsidR="002F2DEA">
        <w:rPr>
          <w:rFonts w:ascii="Tahoma" w:hAnsi="Tahoma" w:cs="Tahoma"/>
          <w:sz w:val="28"/>
          <w:szCs w:val="32"/>
        </w:rPr>
        <w:t>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3 adet 60 yaprak büyük boy çizgili defter (Hayat B. Fen B. ve İngilizce)</w:t>
      </w:r>
    </w:p>
    <w:p w:rsidR="00633EEC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133351</wp:posOffset>
            </wp:positionV>
            <wp:extent cx="844547" cy="948046"/>
            <wp:effectExtent l="114300" t="57150" r="13335" b="812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844547" cy="9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EC"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66040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2F2DEA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096A35AC" wp14:editId="1B8C969E">
            <wp:simplePos x="0" y="0"/>
            <wp:positionH relativeFrom="column">
              <wp:posOffset>4641215</wp:posOffset>
            </wp:positionH>
            <wp:positionV relativeFrom="paragraph">
              <wp:posOffset>5715</wp:posOffset>
            </wp:positionV>
            <wp:extent cx="1209675" cy="12222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21"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  <w:r w:rsidR="00CC52F0">
        <w:rPr>
          <w:rFonts w:ascii="Tahoma" w:hAnsi="Tahoma" w:cs="Tahoma"/>
          <w:sz w:val="28"/>
          <w:szCs w:val="32"/>
        </w:rPr>
        <w:t>, Deyimler ve Atasözleri Sözlüğü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CC52F0">
        <w:rPr>
          <w:rFonts w:ascii="Times New Roman" w:hAnsi="Times New Roman" w:cs="Times New Roman"/>
          <w:sz w:val="24"/>
        </w:rPr>
        <w:t>3</w:t>
      </w:r>
      <w:r w:rsidR="00D55BFC">
        <w:rPr>
          <w:rFonts w:ascii="Times New Roman" w:hAnsi="Times New Roman" w:cs="Times New Roman"/>
          <w:sz w:val="24"/>
        </w:rPr>
        <w:t>/H</w:t>
      </w:r>
      <w:r w:rsidR="004D7BB8" w:rsidRPr="002F2DEA">
        <w:rPr>
          <w:rFonts w:ascii="Times New Roman" w:hAnsi="Times New Roman" w:cs="Times New Roman"/>
          <w:sz w:val="24"/>
        </w:rPr>
        <w:t xml:space="preserve">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6AF" w:rsidRDefault="008F56AF" w:rsidP="00EE0EC6">
      <w:pPr>
        <w:spacing w:after="0" w:line="240" w:lineRule="auto"/>
      </w:pPr>
      <w:r>
        <w:separator/>
      </w:r>
    </w:p>
  </w:endnote>
  <w:endnote w:type="continuationSeparator" w:id="0">
    <w:p w:rsidR="008F56AF" w:rsidRDefault="008F56AF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6AF" w:rsidRDefault="008F56AF" w:rsidP="00EE0EC6">
      <w:pPr>
        <w:spacing w:after="0" w:line="240" w:lineRule="auto"/>
      </w:pPr>
      <w:r>
        <w:separator/>
      </w:r>
    </w:p>
  </w:footnote>
  <w:footnote w:type="continuationSeparator" w:id="0">
    <w:p w:rsidR="008F56AF" w:rsidRDefault="008F56AF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8861">
    <w:abstractNumId w:val="3"/>
  </w:num>
  <w:num w:numId="2" w16cid:durableId="754520173">
    <w:abstractNumId w:val="1"/>
  </w:num>
  <w:num w:numId="3" w16cid:durableId="2139374873">
    <w:abstractNumId w:val="0"/>
  </w:num>
  <w:num w:numId="4" w16cid:durableId="191662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B4"/>
    <w:rsid w:val="00041D1C"/>
    <w:rsid w:val="00084776"/>
    <w:rsid w:val="000E7698"/>
    <w:rsid w:val="001202FC"/>
    <w:rsid w:val="001259CB"/>
    <w:rsid w:val="00167EE3"/>
    <w:rsid w:val="00192DB1"/>
    <w:rsid w:val="002F2DEA"/>
    <w:rsid w:val="003F6A41"/>
    <w:rsid w:val="00491E33"/>
    <w:rsid w:val="004D7BB8"/>
    <w:rsid w:val="004F3420"/>
    <w:rsid w:val="00503F18"/>
    <w:rsid w:val="00513D44"/>
    <w:rsid w:val="0052521C"/>
    <w:rsid w:val="005D3842"/>
    <w:rsid w:val="00604332"/>
    <w:rsid w:val="00614C1F"/>
    <w:rsid w:val="00633EEC"/>
    <w:rsid w:val="00690A97"/>
    <w:rsid w:val="00766104"/>
    <w:rsid w:val="0076782F"/>
    <w:rsid w:val="00845165"/>
    <w:rsid w:val="008C01D8"/>
    <w:rsid w:val="008C173B"/>
    <w:rsid w:val="008F56AF"/>
    <w:rsid w:val="009114F8"/>
    <w:rsid w:val="00921B8B"/>
    <w:rsid w:val="00992E9C"/>
    <w:rsid w:val="009E5CD0"/>
    <w:rsid w:val="00A12A9B"/>
    <w:rsid w:val="00A23983"/>
    <w:rsid w:val="00A72C62"/>
    <w:rsid w:val="00A95188"/>
    <w:rsid w:val="00C413DA"/>
    <w:rsid w:val="00C7417E"/>
    <w:rsid w:val="00C94526"/>
    <w:rsid w:val="00CA167F"/>
    <w:rsid w:val="00CC52F0"/>
    <w:rsid w:val="00D04D00"/>
    <w:rsid w:val="00D31C79"/>
    <w:rsid w:val="00D55BFC"/>
    <w:rsid w:val="00D82721"/>
    <w:rsid w:val="00E14F67"/>
    <w:rsid w:val="00E537CC"/>
    <w:rsid w:val="00E90C64"/>
    <w:rsid w:val="00E9172A"/>
    <w:rsid w:val="00EC3C00"/>
    <w:rsid w:val="00EE0EC6"/>
    <w:rsid w:val="00F35CDC"/>
    <w:rsid w:val="00F616E4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C5D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Caa</cp:lastModifiedBy>
  <cp:revision>6</cp:revision>
  <cp:lastPrinted>2021-03-12T21:59:00Z</cp:lastPrinted>
  <dcterms:created xsi:type="dcterms:W3CDTF">2021-08-20T18:25:00Z</dcterms:created>
  <dcterms:modified xsi:type="dcterms:W3CDTF">2023-07-24T23:01:00Z</dcterms:modified>
</cp:coreProperties>
</file>